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0580.xml.htm"/>
      <w:bookmarkStart w:id="1" w:name="kswkform4_1784320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BLAIR PATRICK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 E. LOWRY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InnovAge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672,650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the Reporting Person's tax obligations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D'Amato,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6463" TargetMode="External"/><Relationship Id="rId5" Type="http://schemas.openxmlformats.org/officeDocument/2006/relationships/hyperlink" Target="http://www.sec.gov/cgi-bin/browse-edgar?action=getcompany&amp;CIK=00018343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3212</Characters>
  <CharactersWithSpaces>3742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